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548E" w14:textId="77777777" w:rsidR="005419CA" w:rsidRPr="00B5552C" w:rsidRDefault="005419CA" w:rsidP="005419CA">
      <w:pP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</w:pPr>
    </w:p>
    <w:p w14:paraId="0DA52A5B" w14:textId="77777777" w:rsidR="000E58C3" w:rsidRDefault="000E58C3" w:rsidP="00314F60">
      <w:pPr>
        <w:jc w:val="center"/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</w:pPr>
    </w:p>
    <w:p w14:paraId="2B1A0E88" w14:textId="7B9706B6" w:rsidR="00C13AA4" w:rsidRDefault="005419CA" w:rsidP="00314F60">
      <w:pPr>
        <w:jc w:val="center"/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</w:pPr>
      <w:r w:rsidRPr="00B5552C"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  <w:t xml:space="preserve">Newsletter </w:t>
      </w:r>
      <w:r w:rsidR="00431705"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  <w:t>March</w:t>
      </w:r>
      <w:r w:rsidR="00FC2DFE"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8C41D3"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  <w:t>2021</w:t>
      </w:r>
    </w:p>
    <w:p w14:paraId="714F1E3D" w14:textId="5C584905" w:rsidR="002A222B" w:rsidRPr="00F55415" w:rsidRDefault="00CE0523" w:rsidP="00F55415">
      <w:pPr>
        <w:jc w:val="center"/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13FC5278" wp14:editId="6C4C1881">
            <wp:extent cx="1399437" cy="1049655"/>
            <wp:effectExtent l="0" t="0" r="0" b="0"/>
            <wp:docPr id="7" name="Picture 7" descr="May be an image of wading bird, body of wate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wading bird, body of water and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16" cy="10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DBC6012" wp14:editId="1F429EEB">
            <wp:extent cx="1405255" cy="1054018"/>
            <wp:effectExtent l="0" t="0" r="4445" b="0"/>
            <wp:docPr id="5" name="Picture 5" descr="May be an image of bird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bird and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25" cy="10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415">
        <w:rPr>
          <w:rFonts w:ascii="Century Gothic" w:hAnsi="Century Gothic" w:cstheme="minorHAnsi"/>
          <w:b/>
          <w:bCs/>
          <w:color w:val="538135" w:themeColor="accent6" w:themeShade="BF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FA2F3CD" wp14:editId="591C595D">
            <wp:extent cx="1404514" cy="1053464"/>
            <wp:effectExtent l="0" t="0" r="5715" b="0"/>
            <wp:docPr id="6" name="Picture 6" descr="May be an image of wading bird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wading bird and 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44" cy="11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310C" w14:textId="64B58DF8" w:rsidR="00314F60" w:rsidRPr="007701EF" w:rsidRDefault="002A222B" w:rsidP="00C67119">
      <w:pPr>
        <w:jc w:val="center"/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7701EF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Photo</w:t>
      </w:r>
      <w:r w:rsidR="00FA366E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graphy</w:t>
      </w:r>
      <w:r w:rsidRPr="007701EF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 xml:space="preserve"> courtesy of Nicola Hart</w:t>
      </w:r>
    </w:p>
    <w:p w14:paraId="537C2CE9" w14:textId="2115D070" w:rsidR="007701EF" w:rsidRDefault="007701EF" w:rsidP="009F2BD8">
      <w:pPr>
        <w:jc w:val="both"/>
        <w:rPr>
          <w:rFonts w:ascii="Century Gothic" w:hAnsi="Century Gothic"/>
          <w:sz w:val="20"/>
          <w:szCs w:val="20"/>
        </w:rPr>
      </w:pPr>
      <w:r w:rsidRPr="007701EF">
        <w:rPr>
          <w:rFonts w:ascii="Century Gothic" w:hAnsi="Century Gothic"/>
          <w:sz w:val="20"/>
          <w:szCs w:val="20"/>
        </w:rPr>
        <w:t>It certainly feels as if Spring is in the air</w:t>
      </w:r>
      <w:r>
        <w:rPr>
          <w:rFonts w:ascii="Century Gothic" w:hAnsi="Century Gothic"/>
          <w:sz w:val="20"/>
          <w:szCs w:val="20"/>
        </w:rPr>
        <w:t>, thank you Nicola for your lovely photos</w:t>
      </w:r>
      <w:r w:rsidR="00F55415">
        <w:rPr>
          <w:rFonts w:ascii="Century Gothic" w:hAnsi="Century Gothic"/>
          <w:sz w:val="20"/>
          <w:szCs w:val="20"/>
        </w:rPr>
        <w:t xml:space="preserve">! </w:t>
      </w:r>
    </w:p>
    <w:p w14:paraId="0CBEE03D" w14:textId="77777777" w:rsidR="00FA366E" w:rsidRDefault="00F55415" w:rsidP="00F55415">
      <w:pP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>Renew169 Plans – Our Road Map to Reopening</w:t>
      </w:r>
      <w:r w:rsidR="00612724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     </w:t>
      </w:r>
    </w:p>
    <w:p w14:paraId="343D1661" w14:textId="4A0A6B30" w:rsidR="00F55415" w:rsidRPr="00612724" w:rsidRDefault="00AB5B29" w:rsidP="00F55415">
      <w:pP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F55415">
        <w:rPr>
          <w:rFonts w:ascii="Century Gothic" w:hAnsi="Century Gothic"/>
          <w:sz w:val="20"/>
          <w:szCs w:val="20"/>
        </w:rPr>
        <w:t xml:space="preserve"> Trustees</w:t>
      </w:r>
      <w:r>
        <w:rPr>
          <w:rFonts w:ascii="Century Gothic" w:hAnsi="Century Gothic"/>
          <w:sz w:val="20"/>
          <w:szCs w:val="20"/>
        </w:rPr>
        <w:t xml:space="preserve"> and I met</w:t>
      </w:r>
      <w:r w:rsidR="00F55415">
        <w:rPr>
          <w:rFonts w:ascii="Century Gothic" w:hAnsi="Century Gothic"/>
          <w:sz w:val="20"/>
          <w:szCs w:val="20"/>
        </w:rPr>
        <w:t xml:space="preserve"> at the end of </w:t>
      </w:r>
      <w:r w:rsidR="00612724">
        <w:rPr>
          <w:rFonts w:ascii="Century Gothic" w:hAnsi="Century Gothic"/>
          <w:sz w:val="20"/>
          <w:szCs w:val="20"/>
        </w:rPr>
        <w:t>February,</w:t>
      </w:r>
      <w:r w:rsidR="00F55415">
        <w:rPr>
          <w:rFonts w:ascii="Century Gothic" w:hAnsi="Century Gothic"/>
          <w:sz w:val="20"/>
          <w:szCs w:val="20"/>
        </w:rPr>
        <w:t xml:space="preserve"> and we </w:t>
      </w:r>
      <w:r w:rsidR="00143AC1">
        <w:rPr>
          <w:rFonts w:ascii="Century Gothic" w:hAnsi="Century Gothic"/>
          <w:sz w:val="20"/>
          <w:szCs w:val="20"/>
        </w:rPr>
        <w:t>are now able to</w:t>
      </w:r>
      <w:r w:rsidR="00F55415">
        <w:rPr>
          <w:rFonts w:ascii="Century Gothic" w:hAnsi="Century Gothic"/>
          <w:sz w:val="20"/>
          <w:szCs w:val="20"/>
        </w:rPr>
        <w:t xml:space="preserve"> outline our plans for reopening renew169</w:t>
      </w:r>
      <w:r w:rsidR="00143AC1">
        <w:rPr>
          <w:rFonts w:ascii="Century Gothic" w:hAnsi="Century Gothic"/>
          <w:sz w:val="20"/>
          <w:szCs w:val="20"/>
        </w:rPr>
        <w:t xml:space="preserve"> (subject to having sufficient volunteers)</w:t>
      </w:r>
      <w:r w:rsidR="00F55415">
        <w:rPr>
          <w:rFonts w:ascii="Century Gothic" w:hAnsi="Century Gothic"/>
          <w:sz w:val="20"/>
          <w:szCs w:val="20"/>
        </w:rPr>
        <w:t xml:space="preserve">. </w:t>
      </w:r>
    </w:p>
    <w:p w14:paraId="122481EC" w14:textId="77777777" w:rsidR="00FA366E" w:rsidRDefault="00FA366E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Weekday- </w:t>
      </w:r>
      <w:r w:rsidR="00394B22" w:rsidRPr="00394B22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Walking Football Group </w:t>
      </w:r>
      <w:r w:rsidR="00CE0523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                                                                                                  </w:t>
      </w:r>
    </w:p>
    <w:p w14:paraId="212E5A87" w14:textId="58F6E10C" w:rsidR="00394B22" w:rsidRPr="00BA3B9D" w:rsidRDefault="00394B22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group is for anyone who wants to look after their wellbeing. The first 6 weeks will be funded by renew169 although people are very welcome to make donations through our Just Giving Page. </w:t>
      </w:r>
      <w:r w:rsidR="00CE0523">
        <w:rPr>
          <w:rFonts w:ascii="Century Gothic" w:hAnsi="Century Gothic"/>
          <w:sz w:val="20"/>
          <w:szCs w:val="20"/>
        </w:rPr>
        <w:t xml:space="preserve">The venue and time are still to be confirmed but we hope to start this early in April. </w:t>
      </w:r>
      <w:r>
        <w:rPr>
          <w:rFonts w:ascii="Century Gothic" w:hAnsi="Century Gothic"/>
          <w:sz w:val="20"/>
          <w:szCs w:val="20"/>
        </w:rPr>
        <w:t xml:space="preserve">Running is not permitted but please check with your GP if you think you are extremely unfit. </w:t>
      </w:r>
      <w:r w:rsidR="00AB5B29">
        <w:rPr>
          <w:rFonts w:ascii="Century Gothic" w:hAnsi="Century Gothic"/>
          <w:sz w:val="20"/>
          <w:szCs w:val="20"/>
        </w:rPr>
        <w:t xml:space="preserve">If you would like to take part send an email to: </w:t>
      </w:r>
      <w:hyperlink r:id="rId9" w:history="1">
        <w:r w:rsidR="00AB5B29" w:rsidRPr="004C3CD0">
          <w:rPr>
            <w:rStyle w:val="Hyperlink"/>
            <w:rFonts w:ascii="Century Gothic" w:hAnsi="Century Gothic"/>
            <w:sz w:val="20"/>
            <w:szCs w:val="20"/>
          </w:rPr>
          <w:t>manager@renew169.org.uk</w:t>
        </w:r>
      </w:hyperlink>
      <w:r w:rsidR="00CE0523">
        <w:rPr>
          <w:rStyle w:val="Hyperlink"/>
          <w:rFonts w:ascii="Century Gothic" w:hAnsi="Century Gothic"/>
          <w:sz w:val="20"/>
          <w:szCs w:val="20"/>
        </w:rPr>
        <w:t xml:space="preserve">. </w:t>
      </w:r>
    </w:p>
    <w:p w14:paraId="1075AE18" w14:textId="77777777" w:rsidR="00FA366E" w:rsidRDefault="00394B22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 w:rsidRPr="00394B22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Monday 12</w:t>
      </w:r>
      <w:r w:rsidRPr="00394B22">
        <w:rPr>
          <w:rFonts w:ascii="Century Gothic" w:hAnsi="Century Gothic"/>
          <w:b/>
          <w:bCs/>
          <w:color w:val="538135" w:themeColor="accent6" w:themeShade="BF"/>
          <w:sz w:val="20"/>
          <w:szCs w:val="20"/>
          <w:vertAlign w:val="superscript"/>
        </w:rPr>
        <w:t>th</w:t>
      </w:r>
      <w:r w:rsidRPr="00394B22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April – reopening of renew169 Wellbeing </w:t>
      </w:r>
      <w:proofErr w:type="gramStart"/>
      <w:r w:rsidRPr="00394B22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Café</w:t>
      </w:r>
      <w:proofErr w:type="gramEnd"/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                                                          </w:t>
      </w:r>
    </w:p>
    <w:p w14:paraId="4BD7DD4F" w14:textId="1D98F82E" w:rsidR="00BA3B9D" w:rsidRDefault="00394B22" w:rsidP="00F55415">
      <w:pPr>
        <w:rPr>
          <w:rFonts w:ascii="Century Gothic" w:hAnsi="Century Gothic"/>
          <w:sz w:val="20"/>
          <w:szCs w:val="20"/>
        </w:rPr>
      </w:pPr>
      <w:r w:rsidRPr="00394B22">
        <w:rPr>
          <w:rFonts w:ascii="Century Gothic" w:hAnsi="Century Gothic"/>
          <w:sz w:val="20"/>
          <w:szCs w:val="20"/>
        </w:rPr>
        <w:t xml:space="preserve">The café will reopen using a booking system. If you were a regular visitor during the last lockdown our telephone befrienders will give you a call or you can book by emailing </w:t>
      </w:r>
      <w:hyperlink r:id="rId10" w:history="1">
        <w:r w:rsidRPr="004C3CD0">
          <w:rPr>
            <w:rStyle w:val="Hyperlink"/>
            <w:rFonts w:ascii="Century Gothic" w:hAnsi="Century Gothic"/>
            <w:sz w:val="20"/>
            <w:szCs w:val="20"/>
          </w:rPr>
          <w:t>manager@renew169.org.uk</w:t>
        </w:r>
      </w:hyperlink>
      <w:r>
        <w:rPr>
          <w:rFonts w:ascii="Century Gothic" w:hAnsi="Century Gothic"/>
          <w:sz w:val="20"/>
          <w:szCs w:val="20"/>
        </w:rPr>
        <w:t>. Our opening hours will be Monday and Tuesday 10 to 3 pm, Wednesday 10 to 12 for ‘Grief and a Cuppa’ and 12 to 3 pm for a renew session (usual format</w:t>
      </w:r>
      <w:r w:rsidR="00AB5B29">
        <w:rPr>
          <w:rFonts w:ascii="Century Gothic" w:hAnsi="Century Gothic"/>
          <w:sz w:val="20"/>
          <w:szCs w:val="20"/>
        </w:rPr>
        <w:t>). Do come, you will be made very welcome.</w:t>
      </w:r>
    </w:p>
    <w:p w14:paraId="02E3B5FD" w14:textId="77777777" w:rsidR="003F7348" w:rsidRDefault="00612724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 w:rsidRPr="00612724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Mind – Thursdays and Fridays</w:t>
      </w: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</w:t>
      </w:r>
    </w:p>
    <w:p w14:paraId="0C2F2444" w14:textId="30702534" w:rsidR="00612724" w:rsidRPr="003F7348" w:rsidRDefault="00612724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 w:rsidRPr="00612724">
        <w:rPr>
          <w:rFonts w:ascii="Century Gothic" w:hAnsi="Century Gothic"/>
          <w:sz w:val="20"/>
          <w:szCs w:val="20"/>
        </w:rPr>
        <w:t>We are extremely excited to be working in partnership with Mind.</w:t>
      </w:r>
      <w:r w:rsidRPr="0061272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12724">
        <w:rPr>
          <w:rFonts w:ascii="Century Gothic" w:hAnsi="Century Gothic"/>
          <w:sz w:val="20"/>
          <w:szCs w:val="20"/>
        </w:rPr>
        <w:t>Mind will use renew169 every Thursday and Friday commencing April 15</w:t>
      </w:r>
      <w:r w:rsidRPr="00612724">
        <w:rPr>
          <w:rFonts w:ascii="Century Gothic" w:hAnsi="Century Gothic"/>
          <w:sz w:val="20"/>
          <w:szCs w:val="20"/>
          <w:vertAlign w:val="superscript"/>
        </w:rPr>
        <w:t>th</w:t>
      </w:r>
      <w:r w:rsidRPr="00612724">
        <w:rPr>
          <w:rFonts w:ascii="Century Gothic" w:hAnsi="Century Gothic"/>
          <w:sz w:val="20"/>
          <w:szCs w:val="20"/>
        </w:rPr>
        <w:t>, 2021</w:t>
      </w:r>
      <w:r>
        <w:rPr>
          <w:rFonts w:ascii="Century Gothic" w:hAnsi="Century Gothic"/>
          <w:sz w:val="20"/>
          <w:szCs w:val="20"/>
        </w:rPr>
        <w:t>.</w:t>
      </w:r>
    </w:p>
    <w:p w14:paraId="6F7882F3" w14:textId="77777777" w:rsidR="003F7348" w:rsidRDefault="004E296F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 w:rsidRPr="004E296F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Tuesday 13</w:t>
      </w:r>
      <w:r w:rsidRPr="004E296F">
        <w:rPr>
          <w:rFonts w:ascii="Century Gothic" w:hAnsi="Century Gothic"/>
          <w:b/>
          <w:bCs/>
          <w:color w:val="538135" w:themeColor="accent6" w:themeShade="BF"/>
          <w:sz w:val="20"/>
          <w:szCs w:val="20"/>
          <w:vertAlign w:val="superscript"/>
        </w:rPr>
        <w:t>th</w:t>
      </w:r>
      <w:r w:rsidRPr="004E296F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April – 10 to 3 pm. Basic IT support with Chris.   </w:t>
      </w:r>
    </w:p>
    <w:p w14:paraId="5628B755" w14:textId="3BB6432D" w:rsidR="004E296F" w:rsidRPr="004E296F" w:rsidRDefault="004E296F" w:rsidP="00F554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need help with getting on to Zoom, using your phone for messaging or WhatsApp or searching the internet? A short 1 to 1 session can be arranged with Chris from </w:t>
      </w:r>
      <w:proofErr w:type="spellStart"/>
      <w:r>
        <w:rPr>
          <w:rFonts w:ascii="Century Gothic" w:hAnsi="Century Gothic"/>
          <w:sz w:val="20"/>
          <w:szCs w:val="20"/>
        </w:rPr>
        <w:t>Kreejo</w:t>
      </w:r>
      <w:proofErr w:type="spellEnd"/>
      <w:r>
        <w:rPr>
          <w:rFonts w:ascii="Century Gothic" w:hAnsi="Century Gothic"/>
          <w:sz w:val="20"/>
          <w:szCs w:val="20"/>
        </w:rPr>
        <w:t xml:space="preserve"> Media by appointment on 13</w:t>
      </w:r>
      <w:r w:rsidRPr="004E296F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April.</w:t>
      </w:r>
    </w:p>
    <w:p w14:paraId="565FD399" w14:textId="77777777" w:rsidR="003F7348" w:rsidRDefault="00624E2B" w:rsidP="00F55415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Week Commencing </w:t>
      </w:r>
      <w:r w:rsidR="00BA3B9D" w:rsidRPr="00BA3B9D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17</w:t>
      </w:r>
      <w:r w:rsidR="00BA3B9D" w:rsidRPr="00BA3B9D">
        <w:rPr>
          <w:rFonts w:ascii="Century Gothic" w:hAnsi="Century Gothic"/>
          <w:b/>
          <w:bCs/>
          <w:color w:val="538135" w:themeColor="accent6" w:themeShade="BF"/>
          <w:sz w:val="20"/>
          <w:szCs w:val="20"/>
          <w:vertAlign w:val="superscript"/>
        </w:rPr>
        <w:t>th</w:t>
      </w:r>
      <w:r w:rsidR="00BA3B9D" w:rsidRPr="00BA3B9D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May 2021 – Men’s Space </w:t>
      </w: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–</w:t>
      </w:r>
      <w:r w:rsidR="00BA3B9D" w:rsidRPr="00BA3B9D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Energise</w:t>
      </w: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</w:t>
      </w:r>
      <w:r w:rsidR="003F7348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                                </w:t>
      </w:r>
    </w:p>
    <w:p w14:paraId="411857A1" w14:textId="348A0BA4" w:rsidR="00624E2B" w:rsidRDefault="00AB5B29" w:rsidP="00F554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watch this space, the d</w:t>
      </w:r>
      <w:r w:rsidR="00624E2B" w:rsidRPr="00624E2B">
        <w:rPr>
          <w:rFonts w:ascii="Century Gothic" w:hAnsi="Century Gothic"/>
          <w:sz w:val="20"/>
          <w:szCs w:val="20"/>
        </w:rPr>
        <w:t xml:space="preserve">ay and time </w:t>
      </w:r>
      <w:r>
        <w:rPr>
          <w:rFonts w:ascii="Century Gothic" w:hAnsi="Century Gothic"/>
          <w:sz w:val="20"/>
          <w:szCs w:val="20"/>
        </w:rPr>
        <w:t>will be</w:t>
      </w:r>
      <w:r w:rsidR="00624E2B" w:rsidRPr="00624E2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24E2B" w:rsidRPr="00624E2B">
        <w:rPr>
          <w:rFonts w:ascii="Century Gothic" w:hAnsi="Century Gothic"/>
          <w:sz w:val="20"/>
          <w:szCs w:val="20"/>
        </w:rPr>
        <w:t>confirmed</w:t>
      </w:r>
      <w:proofErr w:type="gramEnd"/>
    </w:p>
    <w:p w14:paraId="3977FA8E" w14:textId="77777777" w:rsidR="003F7348" w:rsidRDefault="00624E2B" w:rsidP="007701EF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Further details to follow</w:t>
      </w:r>
      <w:r w:rsidR="00AB5B29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>!</w:t>
      </w:r>
      <w:r w:rsidR="00612724"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  <w:t xml:space="preserve">     </w:t>
      </w:r>
    </w:p>
    <w:p w14:paraId="2DD633A9" w14:textId="3C22357A" w:rsidR="00CE0523" w:rsidRPr="003F7348" w:rsidRDefault="00624E2B" w:rsidP="007701EF">
      <w:pPr>
        <w:rPr>
          <w:rFonts w:ascii="Century Gothic" w:hAnsi="Century Gothic"/>
          <w:b/>
          <w:bCs/>
          <w:color w:val="538135" w:themeColor="accent6" w:themeShade="BF"/>
          <w:sz w:val="20"/>
          <w:szCs w:val="20"/>
        </w:rPr>
      </w:pPr>
      <w:r w:rsidRPr="00612724">
        <w:rPr>
          <w:rFonts w:ascii="Century Gothic" w:hAnsi="Century Gothic"/>
          <w:sz w:val="20"/>
          <w:szCs w:val="20"/>
        </w:rPr>
        <w:t>Celebrate at renew16</w:t>
      </w:r>
      <w:r w:rsidR="00612724">
        <w:rPr>
          <w:rFonts w:ascii="Century Gothic" w:hAnsi="Century Gothic"/>
          <w:sz w:val="20"/>
          <w:szCs w:val="20"/>
        </w:rPr>
        <w:t>9, i</w:t>
      </w:r>
      <w:r w:rsidRPr="00612724">
        <w:rPr>
          <w:rFonts w:ascii="Century Gothic" w:hAnsi="Century Gothic"/>
          <w:sz w:val="20"/>
          <w:szCs w:val="20"/>
        </w:rPr>
        <w:t>n June</w:t>
      </w:r>
      <w:r w:rsidR="00AB5B29">
        <w:rPr>
          <w:rFonts w:ascii="Century Gothic" w:hAnsi="Century Gothic"/>
          <w:sz w:val="20"/>
          <w:szCs w:val="20"/>
        </w:rPr>
        <w:t xml:space="preserve"> with tea, coffee, cake and invite friends to find out more about renew169. </w:t>
      </w:r>
      <w:r w:rsidRPr="00612724">
        <w:rPr>
          <w:rFonts w:ascii="Century Gothic" w:hAnsi="Century Gothic"/>
          <w:sz w:val="20"/>
          <w:szCs w:val="20"/>
        </w:rPr>
        <w:t xml:space="preserve"> </w:t>
      </w:r>
      <w:r w:rsidR="00AB5B29">
        <w:rPr>
          <w:rFonts w:ascii="Century Gothic" w:hAnsi="Century Gothic"/>
          <w:sz w:val="20"/>
          <w:szCs w:val="20"/>
        </w:rPr>
        <w:t>There will also be our m</w:t>
      </w:r>
      <w:r w:rsidR="00612724" w:rsidRPr="00612724">
        <w:rPr>
          <w:rFonts w:ascii="Century Gothic" w:hAnsi="Century Gothic"/>
          <w:sz w:val="20"/>
          <w:szCs w:val="20"/>
        </w:rPr>
        <w:t xml:space="preserve">ain </w:t>
      </w:r>
      <w:r w:rsidR="00AB5B29">
        <w:rPr>
          <w:rFonts w:ascii="Century Gothic" w:hAnsi="Century Gothic"/>
          <w:sz w:val="20"/>
          <w:szCs w:val="20"/>
        </w:rPr>
        <w:t xml:space="preserve">fundraising event </w:t>
      </w:r>
      <w:r w:rsidR="00612724" w:rsidRPr="00612724">
        <w:rPr>
          <w:rFonts w:ascii="Century Gothic" w:hAnsi="Century Gothic"/>
          <w:sz w:val="20"/>
          <w:szCs w:val="20"/>
        </w:rPr>
        <w:t>in September.</w:t>
      </w:r>
      <w:r w:rsidRPr="00612724">
        <w:rPr>
          <w:rFonts w:ascii="Century Gothic" w:hAnsi="Century Gothic"/>
          <w:sz w:val="20"/>
          <w:szCs w:val="20"/>
        </w:rPr>
        <w:t xml:space="preserve"> </w:t>
      </w:r>
      <w:r w:rsidR="00AB5B29">
        <w:rPr>
          <w:rFonts w:ascii="Century Gothic" w:hAnsi="Century Gothic"/>
          <w:sz w:val="20"/>
          <w:szCs w:val="20"/>
        </w:rPr>
        <w:t>If you would like</w:t>
      </w:r>
      <w:r w:rsidR="003F7348">
        <w:rPr>
          <w:rFonts w:ascii="Century Gothic" w:hAnsi="Century Gothic"/>
          <w:sz w:val="20"/>
          <w:szCs w:val="20"/>
        </w:rPr>
        <w:t xml:space="preserve"> </w:t>
      </w:r>
      <w:r w:rsidR="00AB5B29">
        <w:rPr>
          <w:rFonts w:ascii="Century Gothic" w:hAnsi="Century Gothic"/>
          <w:sz w:val="20"/>
          <w:szCs w:val="20"/>
        </w:rPr>
        <w:t xml:space="preserve">to support us by baking cakes, sharing a skill or area of expertise we would love you to be involved. </w:t>
      </w:r>
      <w:r w:rsidRPr="00612724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</w:t>
      </w:r>
    </w:p>
    <w:p w14:paraId="64AFFEB0" w14:textId="77777777" w:rsidR="003F7348" w:rsidRDefault="003F7348" w:rsidP="007701EF">
      <w:pP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</w:pPr>
    </w:p>
    <w:p w14:paraId="4DED34EA" w14:textId="77777777" w:rsidR="003F7348" w:rsidRDefault="003F7348" w:rsidP="007701EF">
      <w:pP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</w:pPr>
    </w:p>
    <w:p w14:paraId="5A86496A" w14:textId="4ECA9CC6" w:rsidR="003F7348" w:rsidRDefault="007701EF" w:rsidP="007701EF">
      <w:pPr>
        <w:rPr>
          <w:rFonts w:ascii="Century Gothic" w:hAnsi="Century Gothic" w:cstheme="minorHAnsi"/>
          <w:color w:val="538135" w:themeColor="accent6" w:themeShade="BF"/>
          <w:sz w:val="20"/>
          <w:szCs w:val="20"/>
        </w:rPr>
      </w:pPr>
      <w:r w:rsidRPr="00DB205E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>Zoom</w:t>
      </w:r>
      <w:r w:rsidR="00F55415" w:rsidRPr="00DB205E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Room</w:t>
      </w:r>
      <w:r w:rsidRPr="00DB205E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renew169</w:t>
      </w:r>
      <w:r w:rsidRPr="00DB205E">
        <w:rPr>
          <w:rFonts w:ascii="Century Gothic" w:hAnsi="Century Gothic" w:cstheme="minorHAnsi"/>
          <w:color w:val="538135" w:themeColor="accent6" w:themeShade="BF"/>
          <w:sz w:val="20"/>
          <w:szCs w:val="20"/>
        </w:rPr>
        <w:t xml:space="preserve"> </w:t>
      </w:r>
    </w:p>
    <w:p w14:paraId="3ADD3662" w14:textId="32792155" w:rsidR="007701EF" w:rsidRPr="00612724" w:rsidRDefault="007701EF" w:rsidP="007701EF">
      <w:pPr>
        <w:rPr>
          <w:rFonts w:ascii="Century Gothic" w:hAnsi="Century Gothic"/>
          <w:sz w:val="20"/>
          <w:szCs w:val="20"/>
        </w:rPr>
      </w:pPr>
      <w:r w:rsidRPr="007701EF">
        <w:rPr>
          <w:rFonts w:ascii="Century Gothic" w:hAnsi="Century Gothic" w:cstheme="minorHAnsi"/>
          <w:sz w:val="20"/>
          <w:szCs w:val="20"/>
        </w:rPr>
        <w:t xml:space="preserve">There is an opportunity for people to meet online for a ‘Coffee and Catch up’ every Monday and Tuesday from 1 pm to 2 pm. </w:t>
      </w:r>
    </w:p>
    <w:p w14:paraId="355770F5" w14:textId="77777777" w:rsidR="003F7348" w:rsidRDefault="007701EF" w:rsidP="007701EF">
      <w:pPr>
        <w:rPr>
          <w:rFonts w:ascii="Century Gothic" w:hAnsi="Century Gothic"/>
          <w:b/>
          <w:color w:val="538135" w:themeColor="accent6" w:themeShade="BF"/>
          <w:sz w:val="20"/>
          <w:szCs w:val="20"/>
        </w:rPr>
      </w:pPr>
      <w:r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>Z</w:t>
      </w:r>
      <w:r w:rsidR="00F55415"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>oom</w:t>
      </w:r>
      <w:r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 xml:space="preserve"> O</w:t>
      </w:r>
      <w:r w:rsidR="00F55415"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>nline</w:t>
      </w:r>
      <w:r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 xml:space="preserve"> A</w:t>
      </w:r>
      <w:r w:rsidR="00F55415"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>ctivities</w:t>
      </w:r>
      <w:r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 xml:space="preserve"> – M</w:t>
      </w:r>
      <w:r w:rsidR="00F55415"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>arch</w:t>
      </w:r>
      <w:r w:rsidRPr="00DB205E">
        <w:rPr>
          <w:rFonts w:ascii="Century Gothic" w:hAnsi="Century Gothic"/>
          <w:b/>
          <w:color w:val="538135" w:themeColor="accent6" w:themeShade="BF"/>
          <w:sz w:val="20"/>
          <w:szCs w:val="20"/>
        </w:rPr>
        <w:t xml:space="preserve"> 2021</w:t>
      </w:r>
      <w:r w:rsidR="00612724">
        <w:rPr>
          <w:rFonts w:ascii="Century Gothic" w:hAnsi="Century Gothic"/>
          <w:b/>
          <w:color w:val="538135" w:themeColor="accent6" w:themeShade="BF"/>
          <w:sz w:val="20"/>
          <w:szCs w:val="20"/>
        </w:rPr>
        <w:t xml:space="preserve">  </w:t>
      </w:r>
    </w:p>
    <w:p w14:paraId="4C13911A" w14:textId="77492B1E" w:rsidR="00612724" w:rsidRPr="00CE0523" w:rsidRDefault="00F55415" w:rsidP="007701EF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Please let friends and family know about renew169, anyone is welcome to attend. </w:t>
      </w:r>
      <w:r w:rsidR="007701EF" w:rsidRPr="007701EF">
        <w:rPr>
          <w:rFonts w:ascii="Century Gothic" w:hAnsi="Century Gothic"/>
          <w:bCs/>
          <w:sz w:val="20"/>
          <w:szCs w:val="20"/>
        </w:rPr>
        <w:t xml:space="preserve">We are fortunate to have received a small grant to help us provide some more online activities. </w:t>
      </w:r>
      <w:r>
        <w:rPr>
          <w:rFonts w:ascii="Century Gothic" w:hAnsi="Century Gothic"/>
          <w:bCs/>
          <w:sz w:val="20"/>
          <w:szCs w:val="20"/>
        </w:rPr>
        <w:t xml:space="preserve">This spreads the word about the importance of wellbeing and helps us with our funding, </w:t>
      </w:r>
      <w:r w:rsidR="007701EF" w:rsidRPr="007701EF">
        <w:rPr>
          <w:rFonts w:ascii="Century Gothic" w:hAnsi="Century Gothic"/>
          <w:bCs/>
          <w:sz w:val="20"/>
          <w:szCs w:val="20"/>
        </w:rPr>
        <w:t xml:space="preserve">We will continue to subsidise our ‘renew zoom’ but in order to make our funds go further would ask people to consider making a suggested minimum donation of £2.50 per activity/session to renew169 via </w:t>
      </w:r>
      <w:hyperlink r:id="rId11" w:history="1">
        <w:r w:rsidR="007701EF" w:rsidRPr="007701EF">
          <w:rPr>
            <w:rStyle w:val="Hyperlink"/>
            <w:rFonts w:ascii="Century Gothic" w:hAnsi="Century Gothic"/>
            <w:bCs/>
            <w:sz w:val="20"/>
            <w:szCs w:val="20"/>
          </w:rPr>
          <w:t>https://www.justgiving.com/Renew169WellbeingCafe</w:t>
        </w:r>
      </w:hyperlink>
      <w:r>
        <w:rPr>
          <w:rStyle w:val="Hyperlink"/>
          <w:rFonts w:ascii="Century Gothic" w:hAnsi="Century Gothic"/>
          <w:bCs/>
          <w:sz w:val="20"/>
          <w:szCs w:val="20"/>
        </w:rPr>
        <w:t xml:space="preserve"> </w:t>
      </w:r>
    </w:p>
    <w:p w14:paraId="40945590" w14:textId="50FB19A4" w:rsidR="007701EF" w:rsidRPr="007701EF" w:rsidRDefault="007701EF" w:rsidP="007701EF">
      <w:pPr>
        <w:rPr>
          <w:rFonts w:ascii="Century Gothic" w:hAnsi="Century Gothic"/>
          <w:b/>
          <w:sz w:val="20"/>
          <w:szCs w:val="20"/>
        </w:rPr>
      </w:pPr>
      <w:r w:rsidRPr="007701EF">
        <w:rPr>
          <w:rFonts w:ascii="Century Gothic" w:hAnsi="Century Gothic"/>
          <w:b/>
          <w:sz w:val="20"/>
          <w:szCs w:val="20"/>
        </w:rPr>
        <w:t>Crafts with Nicola (all resources delivered to your door)</w:t>
      </w:r>
    </w:p>
    <w:p w14:paraId="19A38ED8" w14:textId="13DDB816" w:rsidR="00612724" w:rsidRPr="00612724" w:rsidRDefault="007701EF" w:rsidP="003F7348">
      <w:pPr>
        <w:rPr>
          <w:rFonts w:ascii="Century Gothic" w:hAnsi="Century Gothic"/>
          <w:bCs/>
          <w:sz w:val="20"/>
          <w:szCs w:val="20"/>
        </w:rPr>
      </w:pPr>
      <w:r w:rsidRPr="007701EF">
        <w:rPr>
          <w:rFonts w:ascii="Century Gothic" w:hAnsi="Century Gothic"/>
          <w:bCs/>
          <w:sz w:val="20"/>
          <w:szCs w:val="20"/>
        </w:rPr>
        <w:t>Monday 15</w:t>
      </w:r>
      <w:r w:rsidRPr="007701EF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Pr="007701EF">
        <w:rPr>
          <w:rFonts w:ascii="Century Gothic" w:hAnsi="Century Gothic"/>
          <w:bCs/>
          <w:sz w:val="20"/>
          <w:szCs w:val="20"/>
        </w:rPr>
        <w:t xml:space="preserve"> March 2 pm</w:t>
      </w:r>
      <w:r>
        <w:rPr>
          <w:rFonts w:ascii="Century Gothic" w:hAnsi="Century Gothic"/>
          <w:bCs/>
          <w:sz w:val="20"/>
          <w:szCs w:val="20"/>
        </w:rPr>
        <w:t xml:space="preserve">- </w:t>
      </w:r>
      <w:r w:rsidRPr="007701EF">
        <w:rPr>
          <w:rFonts w:ascii="Century Gothic" w:hAnsi="Century Gothic"/>
          <w:bCs/>
          <w:sz w:val="20"/>
          <w:szCs w:val="20"/>
        </w:rPr>
        <w:t>Folk Art</w:t>
      </w:r>
      <w:r w:rsidR="009F2BD8">
        <w:rPr>
          <w:rFonts w:ascii="Century Gothic" w:hAnsi="Century Gothic"/>
          <w:bCs/>
          <w:sz w:val="20"/>
          <w:szCs w:val="20"/>
        </w:rPr>
        <w:t xml:space="preserve"> </w:t>
      </w:r>
      <w:r w:rsidR="003F7348">
        <w:rPr>
          <w:rFonts w:ascii="Century Gothic" w:hAnsi="Century Gothic"/>
          <w:bCs/>
          <w:sz w:val="20"/>
          <w:szCs w:val="20"/>
        </w:rPr>
        <w:t>–</w:t>
      </w:r>
      <w:r w:rsidR="009F2BD8">
        <w:rPr>
          <w:rFonts w:ascii="Century Gothic" w:hAnsi="Century Gothic"/>
          <w:bCs/>
          <w:sz w:val="20"/>
          <w:szCs w:val="20"/>
        </w:rPr>
        <w:t xml:space="preserve"> painting</w:t>
      </w:r>
      <w:r w:rsidR="003F7348">
        <w:rPr>
          <w:rFonts w:ascii="Century Gothic" w:hAnsi="Century Gothic"/>
          <w:bCs/>
          <w:sz w:val="20"/>
          <w:szCs w:val="20"/>
        </w:rPr>
        <w:tab/>
      </w:r>
      <w:r w:rsidR="003F7348">
        <w:rPr>
          <w:rFonts w:ascii="Century Gothic" w:hAnsi="Century Gothic"/>
          <w:bCs/>
          <w:sz w:val="20"/>
          <w:szCs w:val="20"/>
        </w:rPr>
        <w:tab/>
      </w:r>
      <w:r w:rsidRPr="007701EF">
        <w:rPr>
          <w:rFonts w:ascii="Century Gothic" w:hAnsi="Century Gothic"/>
          <w:bCs/>
          <w:sz w:val="20"/>
          <w:szCs w:val="20"/>
        </w:rPr>
        <w:t>Monday 22</w:t>
      </w:r>
      <w:r w:rsidRPr="007701EF">
        <w:rPr>
          <w:rFonts w:ascii="Century Gothic" w:hAnsi="Century Gothic"/>
          <w:bCs/>
          <w:sz w:val="20"/>
          <w:szCs w:val="20"/>
          <w:vertAlign w:val="superscript"/>
        </w:rPr>
        <w:t>nd</w:t>
      </w:r>
      <w:r w:rsidRPr="007701EF">
        <w:rPr>
          <w:rFonts w:ascii="Century Gothic" w:hAnsi="Century Gothic"/>
          <w:bCs/>
          <w:sz w:val="20"/>
          <w:szCs w:val="20"/>
        </w:rPr>
        <w:t xml:space="preserve"> March 2 pm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143AC1">
        <w:rPr>
          <w:rFonts w:ascii="Century Gothic" w:hAnsi="Century Gothic"/>
          <w:bCs/>
          <w:sz w:val="20"/>
          <w:szCs w:val="20"/>
        </w:rPr>
        <w:t>–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7701EF">
        <w:rPr>
          <w:rFonts w:ascii="Century Gothic" w:hAnsi="Century Gothic"/>
          <w:bCs/>
          <w:sz w:val="20"/>
          <w:szCs w:val="20"/>
        </w:rPr>
        <w:t>Quilling</w:t>
      </w:r>
    </w:p>
    <w:p w14:paraId="5FA508B5" w14:textId="61F546A2" w:rsidR="00143AC1" w:rsidRPr="00143AC1" w:rsidRDefault="00143AC1" w:rsidP="007701E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Future Crafts with Nicola</w:t>
      </w:r>
      <w:r w:rsidRPr="00143AC1">
        <w:rPr>
          <w:rFonts w:ascii="Century Gothic" w:hAnsi="Century Gothic"/>
          <w:b/>
          <w:sz w:val="20"/>
          <w:szCs w:val="20"/>
        </w:rPr>
        <w:t xml:space="preserve"> Monday activities to follow!</w:t>
      </w:r>
    </w:p>
    <w:p w14:paraId="05BF1068" w14:textId="77777777" w:rsidR="007701EF" w:rsidRPr="007701EF" w:rsidRDefault="007701EF" w:rsidP="007701EF">
      <w:pPr>
        <w:rPr>
          <w:rFonts w:ascii="Century Gothic" w:hAnsi="Century Gothic"/>
          <w:bCs/>
          <w:sz w:val="20"/>
          <w:szCs w:val="20"/>
        </w:rPr>
      </w:pPr>
      <w:r w:rsidRPr="007701EF">
        <w:rPr>
          <w:rFonts w:ascii="Century Gothic" w:hAnsi="Century Gothic"/>
          <w:b/>
          <w:sz w:val="20"/>
          <w:szCs w:val="20"/>
        </w:rPr>
        <w:t>Yoga for Wellbeing with Claire O’ Driscoll</w:t>
      </w:r>
      <w:r w:rsidRPr="007701EF">
        <w:rPr>
          <w:rFonts w:ascii="Century Gothic" w:hAnsi="Century Gothic"/>
          <w:bCs/>
          <w:sz w:val="20"/>
          <w:szCs w:val="20"/>
        </w:rPr>
        <w:t xml:space="preserve"> – Suggested minimum donation of £15 for 6 weeks.</w:t>
      </w:r>
    </w:p>
    <w:p w14:paraId="0DE50C00" w14:textId="77777777" w:rsidR="007701EF" w:rsidRPr="007701EF" w:rsidRDefault="007701EF" w:rsidP="007701EF">
      <w:pPr>
        <w:rPr>
          <w:rFonts w:ascii="Century Gothic" w:hAnsi="Century Gothic"/>
          <w:bCs/>
          <w:sz w:val="20"/>
          <w:szCs w:val="20"/>
        </w:rPr>
      </w:pPr>
      <w:r w:rsidRPr="007701EF">
        <w:rPr>
          <w:rFonts w:ascii="Century Gothic" w:hAnsi="Century Gothic"/>
          <w:bCs/>
          <w:sz w:val="20"/>
          <w:szCs w:val="20"/>
        </w:rPr>
        <w:t>Wednesday 3</w:t>
      </w:r>
      <w:r w:rsidRPr="007701EF">
        <w:rPr>
          <w:rFonts w:ascii="Century Gothic" w:hAnsi="Century Gothic"/>
          <w:bCs/>
          <w:sz w:val="20"/>
          <w:szCs w:val="20"/>
          <w:vertAlign w:val="superscript"/>
        </w:rPr>
        <w:t>rd</w:t>
      </w:r>
      <w:r w:rsidRPr="007701EF">
        <w:rPr>
          <w:rFonts w:ascii="Century Gothic" w:hAnsi="Century Gothic"/>
          <w:bCs/>
          <w:sz w:val="20"/>
          <w:szCs w:val="20"/>
        </w:rPr>
        <w:t xml:space="preserve"> March 7 pm to Wednesday 7</w:t>
      </w:r>
      <w:r w:rsidRPr="007701EF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Pr="007701EF">
        <w:rPr>
          <w:rFonts w:ascii="Century Gothic" w:hAnsi="Century Gothic"/>
          <w:bCs/>
          <w:sz w:val="20"/>
          <w:szCs w:val="20"/>
        </w:rPr>
        <w:t xml:space="preserve"> April at 7 pm</w:t>
      </w:r>
    </w:p>
    <w:p w14:paraId="270A018A" w14:textId="77777777" w:rsidR="007701EF" w:rsidRPr="007701EF" w:rsidRDefault="007701EF" w:rsidP="007701EF">
      <w:pPr>
        <w:rPr>
          <w:rFonts w:ascii="Century Gothic" w:hAnsi="Century Gothic"/>
          <w:bCs/>
          <w:sz w:val="20"/>
          <w:szCs w:val="20"/>
        </w:rPr>
      </w:pPr>
      <w:r w:rsidRPr="007701EF">
        <w:rPr>
          <w:rFonts w:ascii="Century Gothic" w:hAnsi="Century Gothic"/>
          <w:bCs/>
          <w:sz w:val="20"/>
          <w:szCs w:val="20"/>
        </w:rPr>
        <w:t>Suggested equipment:</w:t>
      </w:r>
    </w:p>
    <w:p w14:paraId="4ADC4A82" w14:textId="04CFC309" w:rsidR="00DB205E" w:rsidRPr="00143AC1" w:rsidRDefault="007701EF" w:rsidP="00F76FE9">
      <w:pPr>
        <w:rPr>
          <w:rFonts w:ascii="Century Gothic" w:hAnsi="Century Gothic"/>
          <w:bCs/>
          <w:sz w:val="20"/>
          <w:szCs w:val="20"/>
        </w:rPr>
      </w:pPr>
      <w:r w:rsidRPr="007701EF">
        <w:rPr>
          <w:rFonts w:ascii="Century Gothic" w:hAnsi="Century Gothic"/>
          <w:bCs/>
          <w:sz w:val="20"/>
          <w:szCs w:val="20"/>
        </w:rPr>
        <w:t>Yoga/exercise mat</w:t>
      </w:r>
      <w:r>
        <w:rPr>
          <w:rFonts w:ascii="Century Gothic" w:hAnsi="Century Gothic"/>
          <w:bCs/>
          <w:sz w:val="20"/>
          <w:szCs w:val="20"/>
        </w:rPr>
        <w:t>. y</w:t>
      </w:r>
      <w:r w:rsidRPr="007701EF">
        <w:rPr>
          <w:rFonts w:ascii="Century Gothic" w:hAnsi="Century Gothic"/>
          <w:bCs/>
          <w:sz w:val="20"/>
          <w:szCs w:val="20"/>
        </w:rPr>
        <w:t>oga block/firm cushion</w:t>
      </w:r>
      <w:r>
        <w:rPr>
          <w:rFonts w:ascii="Century Gothic" w:hAnsi="Century Gothic"/>
          <w:bCs/>
          <w:sz w:val="20"/>
          <w:szCs w:val="20"/>
        </w:rPr>
        <w:t>, y</w:t>
      </w:r>
      <w:r w:rsidRPr="007701EF">
        <w:rPr>
          <w:rFonts w:ascii="Century Gothic" w:hAnsi="Century Gothic"/>
          <w:bCs/>
          <w:sz w:val="20"/>
          <w:szCs w:val="20"/>
        </w:rPr>
        <w:t>oga strap or scarf/towel</w:t>
      </w:r>
      <w:r>
        <w:rPr>
          <w:rFonts w:ascii="Century Gothic" w:hAnsi="Century Gothic"/>
          <w:bCs/>
          <w:sz w:val="20"/>
          <w:szCs w:val="20"/>
        </w:rPr>
        <w:t>, c</w:t>
      </w:r>
      <w:r w:rsidRPr="007701EF">
        <w:rPr>
          <w:rFonts w:ascii="Century Gothic" w:hAnsi="Century Gothic"/>
          <w:bCs/>
          <w:sz w:val="20"/>
          <w:szCs w:val="20"/>
        </w:rPr>
        <w:t>omfortable clothing allowing free movement.</w:t>
      </w:r>
    </w:p>
    <w:p w14:paraId="1933E661" w14:textId="6FF9526E" w:rsidR="00950E3B" w:rsidRPr="007701EF" w:rsidRDefault="009F2BD8" w:rsidP="00F76FE9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>‘5</w:t>
      </w:r>
      <w:r w:rsidR="00E853DB" w:rsidRPr="007701EF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Ways to Wellbeing</w:t>
      </w:r>
      <w:r w:rsidR="00D509AE" w:rsidRPr="007701EF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>’</w:t>
      </w:r>
      <w:r w:rsidR="00E853DB" w:rsidRPr="007701EF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– Build your Child’s Resilience Toolkit</w:t>
      </w:r>
      <w:r w:rsidR="00950E3B" w:rsidRPr="007701EF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                                              </w:t>
      </w:r>
    </w:p>
    <w:p w14:paraId="2C6F3976" w14:textId="701B48E2" w:rsidR="007701EF" w:rsidRDefault="00431705" w:rsidP="00AF226C">
      <w:pPr>
        <w:rPr>
          <w:rFonts w:ascii="Century Gothic" w:hAnsi="Century Gothic" w:cstheme="minorHAnsi"/>
          <w:sz w:val="20"/>
          <w:szCs w:val="20"/>
        </w:rPr>
      </w:pPr>
      <w:r w:rsidRPr="007701EF">
        <w:rPr>
          <w:rFonts w:ascii="Century Gothic" w:hAnsi="Century Gothic" w:cstheme="minorHAnsi"/>
          <w:sz w:val="20"/>
          <w:szCs w:val="20"/>
        </w:rPr>
        <w:t xml:space="preserve">The new Five Ways to Wellbeing course which is being delivered by Melanie Whitlock, Claire </w:t>
      </w:r>
      <w:proofErr w:type="spellStart"/>
      <w:r w:rsidRPr="007701EF">
        <w:rPr>
          <w:rFonts w:ascii="Century Gothic" w:hAnsi="Century Gothic" w:cstheme="minorHAnsi"/>
          <w:sz w:val="20"/>
          <w:szCs w:val="20"/>
        </w:rPr>
        <w:t>Reetz</w:t>
      </w:r>
      <w:proofErr w:type="spellEnd"/>
      <w:r w:rsidRPr="007701EF">
        <w:rPr>
          <w:rFonts w:ascii="Century Gothic" w:hAnsi="Century Gothic" w:cstheme="minorHAnsi"/>
          <w:sz w:val="20"/>
          <w:szCs w:val="20"/>
        </w:rPr>
        <w:t xml:space="preserve"> and Cheryl </w:t>
      </w:r>
      <w:proofErr w:type="spellStart"/>
      <w:r w:rsidRPr="007701EF">
        <w:rPr>
          <w:rFonts w:ascii="Century Gothic" w:hAnsi="Century Gothic" w:cstheme="minorHAnsi"/>
          <w:sz w:val="20"/>
          <w:szCs w:val="20"/>
        </w:rPr>
        <w:t>Reddin</w:t>
      </w:r>
      <w:proofErr w:type="spellEnd"/>
      <w:r w:rsidRPr="007701EF">
        <w:rPr>
          <w:rFonts w:ascii="Century Gothic" w:hAnsi="Century Gothic" w:cstheme="minorHAnsi"/>
          <w:sz w:val="20"/>
          <w:szCs w:val="20"/>
        </w:rPr>
        <w:t xml:space="preserve"> for children in Years 5 to 8 has started with 14 children attending. The first </w:t>
      </w:r>
      <w:r w:rsidR="003F7348">
        <w:rPr>
          <w:rFonts w:ascii="Century Gothic" w:hAnsi="Century Gothic" w:cstheme="minorHAnsi"/>
          <w:sz w:val="20"/>
          <w:szCs w:val="20"/>
        </w:rPr>
        <w:t>four</w:t>
      </w:r>
      <w:r w:rsidRPr="007701EF">
        <w:rPr>
          <w:rFonts w:ascii="Century Gothic" w:hAnsi="Century Gothic" w:cstheme="minorHAnsi"/>
          <w:sz w:val="20"/>
          <w:szCs w:val="20"/>
        </w:rPr>
        <w:t xml:space="preserve"> weeks have been well received with positive feedback from both children and parents. </w:t>
      </w:r>
      <w:r w:rsidR="00DE05B1" w:rsidRPr="007701EF">
        <w:rPr>
          <w:rFonts w:ascii="Century Gothic" w:hAnsi="Century Gothic" w:cstheme="minorHAnsi"/>
          <w:sz w:val="20"/>
          <w:szCs w:val="20"/>
        </w:rPr>
        <w:t>F</w:t>
      </w:r>
      <w:r w:rsidR="00E853DB" w:rsidRPr="007701EF">
        <w:rPr>
          <w:rFonts w:ascii="Century Gothic" w:hAnsi="Century Gothic" w:cstheme="minorHAnsi"/>
          <w:sz w:val="20"/>
          <w:szCs w:val="20"/>
        </w:rPr>
        <w:t xml:space="preserve">urther courses will take place at renew169 once the </w:t>
      </w:r>
      <w:r w:rsidR="00DE05B1" w:rsidRPr="007701EF">
        <w:rPr>
          <w:rFonts w:ascii="Century Gothic" w:hAnsi="Century Gothic" w:cstheme="minorHAnsi"/>
          <w:sz w:val="20"/>
          <w:szCs w:val="20"/>
        </w:rPr>
        <w:t xml:space="preserve">current </w:t>
      </w:r>
      <w:r w:rsidR="00E853DB" w:rsidRPr="007701EF">
        <w:rPr>
          <w:rFonts w:ascii="Century Gothic" w:hAnsi="Century Gothic" w:cstheme="minorHAnsi"/>
          <w:sz w:val="20"/>
          <w:szCs w:val="20"/>
        </w:rPr>
        <w:t>government restrictions are</w:t>
      </w:r>
      <w:r w:rsidR="00DE05B1" w:rsidRPr="007701EF">
        <w:rPr>
          <w:rFonts w:ascii="Century Gothic" w:hAnsi="Century Gothic" w:cstheme="minorHAnsi"/>
          <w:sz w:val="20"/>
          <w:szCs w:val="20"/>
        </w:rPr>
        <w:t xml:space="preserve"> relaxed.</w:t>
      </w:r>
      <w:r w:rsidR="00D509AE" w:rsidRPr="007701EF">
        <w:rPr>
          <w:rFonts w:ascii="Century Gothic" w:hAnsi="Century Gothic" w:cstheme="minorHAnsi"/>
          <w:sz w:val="20"/>
          <w:szCs w:val="20"/>
        </w:rPr>
        <w:t xml:space="preserve"> Do let any parents know about this as there are some lovely resources that come with the sessions. </w:t>
      </w:r>
    </w:p>
    <w:p w14:paraId="15F2F41E" w14:textId="7128F5B4" w:rsidR="0015316A" w:rsidRPr="00AB5B29" w:rsidRDefault="0015316A" w:rsidP="0015316A">
      <w:pPr>
        <w:rPr>
          <w:rFonts w:ascii="Century Gothic" w:hAnsi="Century Gothic" w:cstheme="minorHAnsi"/>
          <w:sz w:val="20"/>
          <w:szCs w:val="20"/>
        </w:rPr>
      </w:pPr>
      <w:r w:rsidRPr="00AB5B29">
        <w:rPr>
          <w:rFonts w:ascii="Century Gothic" w:hAnsi="Century Gothic" w:cstheme="minorHAnsi"/>
          <w:sz w:val="20"/>
          <w:szCs w:val="20"/>
        </w:rPr>
        <w:t>We consulted with our visitors and volunteers to help us form</w:t>
      </w:r>
      <w:r w:rsidR="00320DC3">
        <w:rPr>
          <w:rFonts w:ascii="Century Gothic" w:hAnsi="Century Gothic" w:cstheme="minorHAnsi"/>
          <w:sz w:val="20"/>
          <w:szCs w:val="20"/>
        </w:rPr>
        <w:t>ulate</w:t>
      </w:r>
      <w:r w:rsidRPr="00AB5B29">
        <w:rPr>
          <w:rFonts w:ascii="Century Gothic" w:hAnsi="Century Gothic" w:cstheme="minorHAnsi"/>
          <w:sz w:val="20"/>
          <w:szCs w:val="20"/>
        </w:rPr>
        <w:t xml:space="preserve"> our values, vision and mission statemen</w:t>
      </w:r>
      <w:r w:rsidR="003F7348">
        <w:rPr>
          <w:rFonts w:ascii="Century Gothic" w:hAnsi="Century Gothic" w:cstheme="minorHAnsi"/>
          <w:sz w:val="20"/>
          <w:szCs w:val="20"/>
        </w:rPr>
        <w:t>t. Please feedback as to how well you think they reflect our service.</w:t>
      </w:r>
    </w:p>
    <w:p w14:paraId="3F9292BE" w14:textId="6C769178" w:rsidR="0015316A" w:rsidRPr="00320DC3" w:rsidRDefault="0015316A" w:rsidP="0015316A">
      <w:pPr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</w:pPr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>Vision Statement - To place wellbeing at the heart of the community.</w:t>
      </w:r>
    </w:p>
    <w:p w14:paraId="09027D6E" w14:textId="0CA3169A" w:rsidR="0015316A" w:rsidRPr="00320DC3" w:rsidRDefault="0015316A" w:rsidP="00AF226C">
      <w:pPr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</w:pPr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 xml:space="preserve">Mission Statement - renew169, a quiet shared space in Towcester where </w:t>
      </w:r>
      <w:proofErr w:type="gramStart"/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>it’s</w:t>
      </w:r>
      <w:proofErr w:type="gramEnd"/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 xml:space="preserve"> OK not to be OK.</w:t>
      </w:r>
    </w:p>
    <w:p w14:paraId="516B3021" w14:textId="012A9D3C" w:rsidR="0015316A" w:rsidRPr="00320DC3" w:rsidRDefault="0015316A" w:rsidP="00320DC3">
      <w:pPr>
        <w:spacing w:line="256" w:lineRule="auto"/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</w:pPr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>Values - Non-Judgemental, Welcoming</w:t>
      </w:r>
      <w:r w:rsidRPr="00320DC3">
        <w:rPr>
          <w:rFonts w:ascii="Century Gothic" w:hAnsi="Century Gothic" w:cstheme="minorHAnsi"/>
          <w:b/>
          <w:bCs/>
          <w:color w:val="538135" w:themeColor="accent6" w:themeShade="BF"/>
          <w:sz w:val="20"/>
          <w:szCs w:val="20"/>
        </w:rPr>
        <w:t xml:space="preserve">, </w:t>
      </w:r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>Responsive,</w:t>
      </w:r>
      <w:r w:rsidR="00AB5B29"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 xml:space="preserve"> </w:t>
      </w:r>
      <w:r w:rsidRPr="00320DC3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0"/>
          <w:szCs w:val="20"/>
        </w:rPr>
        <w:t>Supportive, And a Safe Place</w:t>
      </w:r>
    </w:p>
    <w:p w14:paraId="0B9D39AF" w14:textId="0E213EB4" w:rsidR="00611527" w:rsidRPr="007701EF" w:rsidRDefault="00611527" w:rsidP="00AF226C">
      <w:pPr>
        <w:rPr>
          <w:rFonts w:ascii="Century Gothic" w:hAnsi="Century Gothic" w:cstheme="minorHAnsi"/>
          <w:b/>
          <w:bCs/>
          <w:color w:val="385623" w:themeColor="accent6" w:themeShade="80"/>
          <w:sz w:val="20"/>
          <w:szCs w:val="20"/>
        </w:rPr>
      </w:pPr>
      <w:r w:rsidRPr="007701EF">
        <w:rPr>
          <w:rFonts w:ascii="Century Gothic" w:hAnsi="Century Gothic" w:cstheme="minorHAnsi"/>
          <w:b/>
          <w:bCs/>
          <w:color w:val="385623" w:themeColor="accent6" w:themeShade="80"/>
          <w:sz w:val="20"/>
          <w:szCs w:val="20"/>
        </w:rPr>
        <w:t xml:space="preserve">Online Activity </w:t>
      </w:r>
      <w:r w:rsidR="00950E3B" w:rsidRPr="007701EF">
        <w:rPr>
          <w:rFonts w:ascii="Century Gothic" w:hAnsi="Century Gothic" w:cstheme="minorHAnsi"/>
          <w:b/>
          <w:bCs/>
          <w:color w:val="385623" w:themeColor="accent6" w:themeShade="80"/>
          <w:sz w:val="20"/>
          <w:szCs w:val="20"/>
        </w:rPr>
        <w:t>H</w:t>
      </w:r>
      <w:r w:rsidRPr="007701EF">
        <w:rPr>
          <w:rFonts w:ascii="Century Gothic" w:hAnsi="Century Gothic" w:cstheme="minorHAnsi"/>
          <w:b/>
          <w:bCs/>
          <w:color w:val="385623" w:themeColor="accent6" w:themeShade="80"/>
          <w:sz w:val="20"/>
          <w:szCs w:val="20"/>
        </w:rPr>
        <w:t xml:space="preserve">osts </w:t>
      </w:r>
    </w:p>
    <w:p w14:paraId="0BC3742D" w14:textId="003F3268" w:rsidR="00AF226C" w:rsidRPr="007701EF" w:rsidRDefault="00611527" w:rsidP="00AF226C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7701EF">
        <w:rPr>
          <w:rFonts w:ascii="Century Gothic" w:hAnsi="Century Gothic" w:cstheme="minorHAnsi"/>
          <w:sz w:val="20"/>
          <w:szCs w:val="20"/>
        </w:rPr>
        <w:t xml:space="preserve">We are </w:t>
      </w:r>
      <w:r w:rsidR="00CE6BCE" w:rsidRPr="007701EF">
        <w:rPr>
          <w:rFonts w:ascii="Century Gothic" w:hAnsi="Century Gothic" w:cstheme="minorHAnsi"/>
          <w:sz w:val="20"/>
          <w:szCs w:val="20"/>
        </w:rPr>
        <w:t xml:space="preserve">still </w:t>
      </w:r>
      <w:r w:rsidRPr="007701EF">
        <w:rPr>
          <w:rFonts w:ascii="Century Gothic" w:hAnsi="Century Gothic" w:cstheme="minorHAnsi"/>
          <w:sz w:val="20"/>
          <w:szCs w:val="20"/>
        </w:rPr>
        <w:t xml:space="preserve">seeking </w:t>
      </w:r>
      <w:r w:rsidR="00431705" w:rsidRPr="007701EF">
        <w:rPr>
          <w:rFonts w:ascii="Century Gothic" w:hAnsi="Century Gothic" w:cstheme="minorHAnsi"/>
          <w:sz w:val="20"/>
          <w:szCs w:val="20"/>
        </w:rPr>
        <w:t>people</w:t>
      </w:r>
      <w:r w:rsidRPr="007701EF">
        <w:rPr>
          <w:rFonts w:ascii="Century Gothic" w:hAnsi="Century Gothic" w:cstheme="minorHAnsi"/>
          <w:sz w:val="20"/>
          <w:szCs w:val="20"/>
        </w:rPr>
        <w:t xml:space="preserve"> who are happy to share their skills online</w:t>
      </w:r>
      <w:r w:rsidR="00431705" w:rsidRPr="007701EF">
        <w:rPr>
          <w:rFonts w:ascii="Century Gothic" w:hAnsi="Century Gothic" w:cstheme="minorHAnsi"/>
          <w:sz w:val="20"/>
          <w:szCs w:val="20"/>
        </w:rPr>
        <w:t xml:space="preserve"> either paid or as a volunteer </w:t>
      </w:r>
      <w:r w:rsidRPr="007701EF">
        <w:rPr>
          <w:rFonts w:ascii="Century Gothic" w:hAnsi="Century Gothic" w:cstheme="minorHAnsi"/>
          <w:sz w:val="20"/>
          <w:szCs w:val="20"/>
        </w:rPr>
        <w:t xml:space="preserve">via Zoom. Are you willing to share your photography skills? Could you offer an online art activity? Do you have another area of expertise that you could share online? </w:t>
      </w:r>
      <w:r w:rsidR="00AF226C"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                  </w:t>
      </w:r>
    </w:p>
    <w:p w14:paraId="0F151CB7" w14:textId="279686AD" w:rsidR="00997853" w:rsidRPr="007701EF" w:rsidRDefault="00AF226C" w:rsidP="006B1C0D">
      <w:pPr>
        <w:rPr>
          <w:rFonts w:ascii="Century Gothic" w:hAnsi="Century Gothic"/>
          <w:sz w:val="20"/>
          <w:szCs w:val="20"/>
        </w:rPr>
      </w:pPr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For any other information, to access support or to find out more about how you can </w:t>
      </w:r>
      <w:r w:rsidR="00431705" w:rsidRPr="007701EF">
        <w:rPr>
          <w:rFonts w:ascii="Century Gothic" w:hAnsi="Century Gothic" w:cstheme="minorHAnsi"/>
          <w:b/>
          <w:bCs/>
          <w:sz w:val="20"/>
          <w:szCs w:val="20"/>
        </w:rPr>
        <w:t>share your area of expertise</w:t>
      </w:r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 please contact me</w:t>
      </w:r>
      <w:r w:rsidR="00950E3B" w:rsidRPr="007701EF">
        <w:rPr>
          <w:rFonts w:ascii="Century Gothic" w:hAnsi="Century Gothic" w:cstheme="minorHAnsi"/>
          <w:b/>
          <w:bCs/>
          <w:sz w:val="20"/>
          <w:szCs w:val="20"/>
        </w:rPr>
        <w:t>. Shelagh Chapman</w:t>
      </w:r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C52E2A"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via </w:t>
      </w:r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email  </w:t>
      </w:r>
      <w:hyperlink r:id="rId12">
        <w:r w:rsidRPr="007701EF">
          <w:rPr>
            <w:rStyle w:val="InternetLink"/>
            <w:rFonts w:ascii="Century Gothic" w:hAnsi="Century Gothic"/>
            <w:b/>
            <w:bCs/>
            <w:sz w:val="20"/>
            <w:szCs w:val="20"/>
          </w:rPr>
          <w:t>manager@renew169.org.u</w:t>
        </w:r>
        <w:r w:rsidRPr="007701EF">
          <w:rPr>
            <w:rStyle w:val="InternetLink"/>
            <w:rFonts w:ascii="Century Gothic" w:hAnsi="Century Gothic"/>
            <w:sz w:val="20"/>
            <w:szCs w:val="20"/>
          </w:rPr>
          <w:t>k</w:t>
        </w:r>
      </w:hyperlink>
      <w:r w:rsidRPr="007701EF">
        <w:rPr>
          <w:rFonts w:ascii="Century Gothic" w:hAnsi="Century Gothic"/>
          <w:sz w:val="20"/>
          <w:szCs w:val="20"/>
        </w:rPr>
        <w:t xml:space="preserve"> </w:t>
      </w:r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or </w:t>
      </w:r>
      <w:hyperlink r:id="rId13">
        <w:r w:rsidRPr="007701EF">
          <w:rPr>
            <w:rStyle w:val="InternetLink"/>
            <w:rFonts w:ascii="Century Gothic" w:hAnsi="Century Gothic" w:cstheme="minorHAnsi"/>
            <w:b/>
            <w:bCs/>
            <w:sz w:val="20"/>
            <w:szCs w:val="20"/>
          </w:rPr>
          <w:t>info@renew169.org.uk</w:t>
        </w:r>
      </w:hyperlink>
      <w:r w:rsidRPr="007701EF">
        <w:rPr>
          <w:rFonts w:ascii="Century Gothic" w:hAnsi="Century Gothic" w:cstheme="minorHAnsi"/>
          <w:b/>
          <w:bCs/>
          <w:sz w:val="20"/>
          <w:szCs w:val="20"/>
        </w:rPr>
        <w:t xml:space="preserve"> or phone on 07761 041203 (Monday to Wednesday)</w:t>
      </w:r>
    </w:p>
    <w:sectPr w:rsidR="00997853" w:rsidRPr="007701E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7AAA" w14:textId="77777777" w:rsidR="000A5C5E" w:rsidRDefault="000A5C5E" w:rsidP="00101652">
      <w:pPr>
        <w:spacing w:after="0" w:line="240" w:lineRule="auto"/>
      </w:pPr>
      <w:r>
        <w:separator/>
      </w:r>
    </w:p>
  </w:endnote>
  <w:endnote w:type="continuationSeparator" w:id="0">
    <w:p w14:paraId="79F97D71" w14:textId="77777777" w:rsidR="000A5C5E" w:rsidRDefault="000A5C5E" w:rsidP="001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1B72" w14:textId="123DFFDC" w:rsidR="00101652" w:rsidRPr="00101652" w:rsidRDefault="00101652" w:rsidP="00101652">
    <w:pPr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9AF0" w14:textId="77777777" w:rsidR="000A5C5E" w:rsidRDefault="000A5C5E" w:rsidP="00101652">
      <w:pPr>
        <w:spacing w:after="0" w:line="240" w:lineRule="auto"/>
      </w:pPr>
      <w:r>
        <w:separator/>
      </w:r>
    </w:p>
  </w:footnote>
  <w:footnote w:type="continuationSeparator" w:id="0">
    <w:p w14:paraId="4274E5F4" w14:textId="77777777" w:rsidR="000A5C5E" w:rsidRDefault="000A5C5E" w:rsidP="0010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5BB6" w14:textId="77777777" w:rsidR="00101652" w:rsidRDefault="00101652">
    <w:pPr>
      <w:pStyle w:val="Header"/>
    </w:pPr>
    <w:r>
      <w:rPr>
        <w:rFonts w:ascii="Arial" w:hAnsi="Arial" w:cs="Arial"/>
        <w:noProof/>
        <w:color w:val="222222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4ABA9BD6" wp14:editId="73F94CA3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91301" cy="1552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01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52"/>
    <w:rsid w:val="00077203"/>
    <w:rsid w:val="000869B7"/>
    <w:rsid w:val="000A5C5E"/>
    <w:rsid w:val="000E58C3"/>
    <w:rsid w:val="00101652"/>
    <w:rsid w:val="00123C86"/>
    <w:rsid w:val="00143AC1"/>
    <w:rsid w:val="0015316A"/>
    <w:rsid w:val="0017194B"/>
    <w:rsid w:val="001B7BA0"/>
    <w:rsid w:val="001C5445"/>
    <w:rsid w:val="001F0A0A"/>
    <w:rsid w:val="002375EC"/>
    <w:rsid w:val="00270393"/>
    <w:rsid w:val="002A0E89"/>
    <w:rsid w:val="002A222B"/>
    <w:rsid w:val="002C29EB"/>
    <w:rsid w:val="00300C2C"/>
    <w:rsid w:val="0030691B"/>
    <w:rsid w:val="00314F60"/>
    <w:rsid w:val="00320DC3"/>
    <w:rsid w:val="00331571"/>
    <w:rsid w:val="00332D1F"/>
    <w:rsid w:val="0033735C"/>
    <w:rsid w:val="00350459"/>
    <w:rsid w:val="00351948"/>
    <w:rsid w:val="00377F3B"/>
    <w:rsid w:val="00390092"/>
    <w:rsid w:val="00394B22"/>
    <w:rsid w:val="003C3B1B"/>
    <w:rsid w:val="003D4905"/>
    <w:rsid w:val="003F7348"/>
    <w:rsid w:val="004145C8"/>
    <w:rsid w:val="00431705"/>
    <w:rsid w:val="00481AC1"/>
    <w:rsid w:val="00482154"/>
    <w:rsid w:val="00487CC8"/>
    <w:rsid w:val="004A243F"/>
    <w:rsid w:val="004D55E1"/>
    <w:rsid w:val="004E296F"/>
    <w:rsid w:val="0050782B"/>
    <w:rsid w:val="0053093B"/>
    <w:rsid w:val="00531991"/>
    <w:rsid w:val="005419CA"/>
    <w:rsid w:val="00555794"/>
    <w:rsid w:val="00611527"/>
    <w:rsid w:val="00612724"/>
    <w:rsid w:val="00624E2B"/>
    <w:rsid w:val="0063161E"/>
    <w:rsid w:val="00650B46"/>
    <w:rsid w:val="006718D9"/>
    <w:rsid w:val="006B1C0D"/>
    <w:rsid w:val="00746D8F"/>
    <w:rsid w:val="00757177"/>
    <w:rsid w:val="00765C26"/>
    <w:rsid w:val="007701EF"/>
    <w:rsid w:val="007A09EA"/>
    <w:rsid w:val="007C6B5C"/>
    <w:rsid w:val="00801400"/>
    <w:rsid w:val="008070B4"/>
    <w:rsid w:val="008430CF"/>
    <w:rsid w:val="00880E4C"/>
    <w:rsid w:val="008858B0"/>
    <w:rsid w:val="00885DA5"/>
    <w:rsid w:val="008B479D"/>
    <w:rsid w:val="008B763C"/>
    <w:rsid w:val="008C41D3"/>
    <w:rsid w:val="008E6023"/>
    <w:rsid w:val="00940746"/>
    <w:rsid w:val="00950E3B"/>
    <w:rsid w:val="009778B6"/>
    <w:rsid w:val="00990236"/>
    <w:rsid w:val="0099475C"/>
    <w:rsid w:val="009A25E2"/>
    <w:rsid w:val="009C1E7D"/>
    <w:rsid w:val="009F2BD8"/>
    <w:rsid w:val="00A212CA"/>
    <w:rsid w:val="00A34258"/>
    <w:rsid w:val="00A55C44"/>
    <w:rsid w:val="00A61B70"/>
    <w:rsid w:val="00A94998"/>
    <w:rsid w:val="00AA529F"/>
    <w:rsid w:val="00AB5B29"/>
    <w:rsid w:val="00AE2792"/>
    <w:rsid w:val="00AF226C"/>
    <w:rsid w:val="00B03D91"/>
    <w:rsid w:val="00B5552C"/>
    <w:rsid w:val="00B60DB3"/>
    <w:rsid w:val="00B80EE0"/>
    <w:rsid w:val="00B91C6F"/>
    <w:rsid w:val="00BA3B9D"/>
    <w:rsid w:val="00BA60C2"/>
    <w:rsid w:val="00BD4545"/>
    <w:rsid w:val="00C04C46"/>
    <w:rsid w:val="00C13AA4"/>
    <w:rsid w:val="00C52E2A"/>
    <w:rsid w:val="00C6426B"/>
    <w:rsid w:val="00C67119"/>
    <w:rsid w:val="00C7043F"/>
    <w:rsid w:val="00C76248"/>
    <w:rsid w:val="00C9047F"/>
    <w:rsid w:val="00CE0523"/>
    <w:rsid w:val="00CE6BCE"/>
    <w:rsid w:val="00D509AE"/>
    <w:rsid w:val="00D7024C"/>
    <w:rsid w:val="00DB205E"/>
    <w:rsid w:val="00DD1456"/>
    <w:rsid w:val="00DE05B1"/>
    <w:rsid w:val="00E3428D"/>
    <w:rsid w:val="00E73688"/>
    <w:rsid w:val="00E853DB"/>
    <w:rsid w:val="00EA462B"/>
    <w:rsid w:val="00EA6E0D"/>
    <w:rsid w:val="00EB7F73"/>
    <w:rsid w:val="00F21A98"/>
    <w:rsid w:val="00F55415"/>
    <w:rsid w:val="00F76FE9"/>
    <w:rsid w:val="00F857E5"/>
    <w:rsid w:val="00FA366E"/>
    <w:rsid w:val="00FA6CF5"/>
    <w:rsid w:val="00FC2DFE"/>
    <w:rsid w:val="00FE284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3C96"/>
  <w15:chartTrackingRefBased/>
  <w15:docId w15:val="{B5F506EF-A77D-4EBE-8630-1AF4BA1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52"/>
  </w:style>
  <w:style w:type="paragraph" w:styleId="Footer">
    <w:name w:val="footer"/>
    <w:basedOn w:val="Normal"/>
    <w:link w:val="Foot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52"/>
  </w:style>
  <w:style w:type="character" w:customStyle="1" w:styleId="InternetLink">
    <w:name w:val="Internet Link"/>
    <w:basedOn w:val="DefaultParagraphFont"/>
    <w:uiPriority w:val="99"/>
    <w:unhideWhenUsed/>
    <w:rsid w:val="00AF226C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32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D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71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renew169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nager@renew169.org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justgiving.com/Renew169WellbeingCaf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nager@renew169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ager@renew169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TVBF</dc:creator>
  <cp:keywords/>
  <dc:description/>
  <cp:lastModifiedBy>Shelagh Chapman</cp:lastModifiedBy>
  <cp:revision>13</cp:revision>
  <dcterms:created xsi:type="dcterms:W3CDTF">2021-02-22T14:48:00Z</dcterms:created>
  <dcterms:modified xsi:type="dcterms:W3CDTF">2021-03-09T11:30:00Z</dcterms:modified>
</cp:coreProperties>
</file>